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64773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1E4FF2C0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7C207FD8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05D58858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6BDC49A5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7D022930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56F30628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443FFFC7" w14:textId="77777777" w:rsidR="002378A5" w:rsidRDefault="002378A5" w:rsidP="002378A5">
      <w:pPr>
        <w:spacing w:line="480" w:lineRule="auto"/>
        <w:jc w:val="center"/>
        <w:rPr>
          <w:rFonts w:cs="Times New Roman"/>
          <w:szCs w:val="24"/>
        </w:rPr>
      </w:pPr>
    </w:p>
    <w:p w14:paraId="66444790" w14:textId="77777777" w:rsidR="002378A5" w:rsidRDefault="006C07F8" w:rsidP="002378A5">
      <w:pPr>
        <w:spacing w:line="480" w:lineRule="auto"/>
        <w:jc w:val="center"/>
        <w:rPr>
          <w:rFonts w:cs="Times New Roman"/>
          <w:szCs w:val="24"/>
        </w:rPr>
      </w:pPr>
      <w:bookmarkStart w:id="0" w:name="_GoBack"/>
      <w:r w:rsidRPr="002378A5">
        <w:rPr>
          <w:rFonts w:cs="Times New Roman"/>
          <w:szCs w:val="24"/>
        </w:rPr>
        <w:t>Ethicality of Whistle Blowers</w:t>
      </w:r>
    </w:p>
    <w:bookmarkEnd w:id="0"/>
    <w:p w14:paraId="647A4A15" w14:textId="77777777" w:rsidR="002378A5" w:rsidRDefault="006C07F8" w:rsidP="002378A5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Students Name:</w:t>
      </w:r>
    </w:p>
    <w:p w14:paraId="4279019D" w14:textId="77777777" w:rsidR="002378A5" w:rsidRDefault="006C07F8" w:rsidP="002378A5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Affiliation:</w:t>
      </w:r>
    </w:p>
    <w:p w14:paraId="373FB2C9" w14:textId="77777777" w:rsidR="002378A5" w:rsidRDefault="006C07F8" w:rsidP="002378A5">
      <w:pPr>
        <w:spacing w:line="480" w:lineRule="auto"/>
        <w:jc w:val="left"/>
      </w:pPr>
      <w:r>
        <w:br w:type="page"/>
      </w:r>
    </w:p>
    <w:p w14:paraId="21BA9F30" w14:textId="77777777" w:rsidR="00A807C7" w:rsidRDefault="006C07F8" w:rsidP="002378A5">
      <w:pPr>
        <w:spacing w:line="480" w:lineRule="auto"/>
        <w:jc w:val="center"/>
      </w:pPr>
      <w:r>
        <w:lastRenderedPageBreak/>
        <w:t>Ethicality of Whistle Blowers</w:t>
      </w:r>
    </w:p>
    <w:p w14:paraId="0F79C9EF" w14:textId="77777777" w:rsidR="0050276E" w:rsidRDefault="006C07F8" w:rsidP="002378A5">
      <w:pPr>
        <w:spacing w:line="480" w:lineRule="auto"/>
        <w:ind w:firstLine="720"/>
      </w:pPr>
      <w:r>
        <w:t xml:space="preserve">Technically, whistleblowing is not usually an appealing activity. The whistleblower many sometimes suffer even if the accusations are </w:t>
      </w:r>
      <w:r>
        <w:t>merely substantial. The principle of reparations sets out the first ethical issue in whistleblowing. However, the whistleblower will have to use effective systems to make payments</w:t>
      </w:r>
      <w:r w:rsidR="002378A5">
        <w:t xml:space="preserve"> (</w:t>
      </w:r>
      <w:r w:rsidR="002378A5">
        <w:rPr>
          <w:rFonts w:eastAsia="Times New Roman" w:cs="Times New Roman"/>
          <w:szCs w:val="24"/>
          <w:lang w:eastAsia="en-GB"/>
        </w:rPr>
        <w:t xml:space="preserve">Fost, </w:t>
      </w:r>
      <w:r w:rsidR="002378A5" w:rsidRPr="002378A5">
        <w:rPr>
          <w:rFonts w:eastAsia="Times New Roman" w:cs="Times New Roman"/>
          <w:szCs w:val="24"/>
          <w:lang w:eastAsia="en-GB"/>
        </w:rPr>
        <w:t>2001).</w:t>
      </w:r>
      <w:r>
        <w:t xml:space="preserve"> Next, there is always the legal duty of protecting others whic</w:t>
      </w:r>
      <w:r>
        <w:t>h is the second ethical issue in whistleblowing. The whistles blower must still be precise and harm no individual at any cost</w:t>
      </w:r>
      <w:r w:rsidR="00C52464">
        <w:t xml:space="preserve"> especially while utilizing the information systems. </w:t>
      </w:r>
      <w:r w:rsidR="00215DAA">
        <w:t xml:space="preserve">According to me, a whistleblower is always faithful, and I do support them in blowing the whistles. Currently, information systems are being utilized to pose significant </w:t>
      </w:r>
      <w:r w:rsidR="002378A5">
        <w:t>danger</w:t>
      </w:r>
      <w:r w:rsidR="00215DAA">
        <w:t xml:space="preserve"> at workplaces. Therefore. Therefore, </w:t>
      </w:r>
      <w:r w:rsidR="002378A5">
        <w:t>whistles</w:t>
      </w:r>
      <w:r w:rsidR="00215DAA">
        <w:t xml:space="preserve"> should always be blown</w:t>
      </w:r>
      <w:r w:rsidR="002378A5">
        <w:t xml:space="preserve"> (</w:t>
      </w:r>
      <w:r w:rsidR="002378A5" w:rsidRPr="002378A5">
        <w:rPr>
          <w:rFonts w:eastAsia="Times New Roman" w:cs="Times New Roman"/>
          <w:szCs w:val="24"/>
          <w:lang w:eastAsia="en-GB"/>
        </w:rPr>
        <w:t>Ahmad,</w:t>
      </w:r>
      <w:r w:rsidR="002378A5">
        <w:t xml:space="preserve"> et al., 2015).</w:t>
      </w:r>
    </w:p>
    <w:p w14:paraId="4E4492F7" w14:textId="77777777" w:rsidR="002378A5" w:rsidRDefault="006C07F8" w:rsidP="002378A5">
      <w:pPr>
        <w:spacing w:line="480" w:lineRule="auto"/>
        <w:jc w:val="left"/>
      </w:pPr>
      <w:r>
        <w:br w:type="page"/>
      </w:r>
    </w:p>
    <w:p w14:paraId="37C6EFF6" w14:textId="77777777" w:rsidR="002378A5" w:rsidRDefault="006C07F8" w:rsidP="002378A5">
      <w:pPr>
        <w:spacing w:line="480" w:lineRule="auto"/>
        <w:jc w:val="center"/>
      </w:pPr>
      <w:r>
        <w:lastRenderedPageBreak/>
        <w:t>References</w:t>
      </w:r>
    </w:p>
    <w:p w14:paraId="65F08F39" w14:textId="77777777" w:rsidR="002378A5" w:rsidRPr="002378A5" w:rsidRDefault="006C07F8" w:rsidP="002378A5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r w:rsidRPr="002378A5">
        <w:rPr>
          <w:rFonts w:eastAsia="Times New Roman" w:cs="Times New Roman"/>
          <w:szCs w:val="24"/>
          <w:lang w:eastAsia="en-GB"/>
        </w:rPr>
        <w:t xml:space="preserve">Ahmad, S. H., Buniamin, A., Amirul, M., Mahali, M., </w:t>
      </w:r>
      <w:r w:rsidRPr="002378A5">
        <w:rPr>
          <w:rFonts w:eastAsia="Times New Roman" w:cs="Times New Roman"/>
          <w:szCs w:val="24"/>
          <w:lang w:eastAsia="en-GB"/>
        </w:rPr>
        <w:t xml:space="preserve">&amp; Farid, M. (2015). Ethical reasoning as contextual predictor of whistle-blowing intention. </w:t>
      </w:r>
      <w:r w:rsidRPr="002378A5">
        <w:rPr>
          <w:rFonts w:eastAsia="Times New Roman" w:cs="Times New Roman"/>
          <w:i/>
          <w:iCs/>
          <w:szCs w:val="24"/>
          <w:lang w:eastAsia="en-GB"/>
        </w:rPr>
        <w:t>Journal of Administrative Science</w:t>
      </w:r>
      <w:r w:rsidRPr="002378A5">
        <w:rPr>
          <w:rFonts w:eastAsia="Times New Roman" w:cs="Times New Roman"/>
          <w:szCs w:val="24"/>
          <w:lang w:eastAsia="en-GB"/>
        </w:rPr>
        <w:t xml:space="preserve">, </w:t>
      </w:r>
      <w:r w:rsidRPr="002378A5">
        <w:rPr>
          <w:rFonts w:eastAsia="Times New Roman" w:cs="Times New Roman"/>
          <w:i/>
          <w:iCs/>
          <w:szCs w:val="24"/>
          <w:lang w:eastAsia="en-GB"/>
        </w:rPr>
        <w:t>12</w:t>
      </w:r>
      <w:r w:rsidRPr="002378A5">
        <w:rPr>
          <w:rFonts w:eastAsia="Times New Roman" w:cs="Times New Roman"/>
          <w:szCs w:val="24"/>
          <w:lang w:eastAsia="en-GB"/>
        </w:rPr>
        <w:t>(1), 35-46.</w:t>
      </w:r>
    </w:p>
    <w:p w14:paraId="58B37C42" w14:textId="77777777" w:rsidR="002378A5" w:rsidRPr="002378A5" w:rsidRDefault="006C07F8" w:rsidP="002378A5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r w:rsidRPr="002378A5">
        <w:rPr>
          <w:rFonts w:eastAsia="Times New Roman" w:cs="Times New Roman"/>
          <w:szCs w:val="24"/>
          <w:lang w:eastAsia="en-GB"/>
        </w:rPr>
        <w:t xml:space="preserve">Fost, N. (2001). Ethical issues in whistleblowing. </w:t>
      </w:r>
      <w:r w:rsidRPr="002378A5">
        <w:rPr>
          <w:rFonts w:eastAsia="Times New Roman" w:cs="Times New Roman"/>
          <w:i/>
          <w:iCs/>
          <w:szCs w:val="24"/>
          <w:lang w:eastAsia="en-GB"/>
        </w:rPr>
        <w:t>Jama</w:t>
      </w:r>
      <w:r w:rsidRPr="002378A5">
        <w:rPr>
          <w:rFonts w:eastAsia="Times New Roman" w:cs="Times New Roman"/>
          <w:szCs w:val="24"/>
          <w:lang w:eastAsia="en-GB"/>
        </w:rPr>
        <w:t xml:space="preserve">, </w:t>
      </w:r>
      <w:r w:rsidRPr="002378A5">
        <w:rPr>
          <w:rFonts w:eastAsia="Times New Roman" w:cs="Times New Roman"/>
          <w:i/>
          <w:iCs/>
          <w:szCs w:val="24"/>
          <w:lang w:eastAsia="en-GB"/>
        </w:rPr>
        <w:t>286</w:t>
      </w:r>
      <w:r w:rsidRPr="002378A5">
        <w:rPr>
          <w:rFonts w:eastAsia="Times New Roman" w:cs="Times New Roman"/>
          <w:szCs w:val="24"/>
          <w:lang w:eastAsia="en-GB"/>
        </w:rPr>
        <w:t>(9), 1079-1079.</w:t>
      </w:r>
    </w:p>
    <w:sectPr w:rsidR="002378A5" w:rsidRPr="002378A5" w:rsidSect="002378A5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C75F7" w14:textId="77777777" w:rsidR="006C07F8" w:rsidRDefault="006C07F8">
      <w:pPr>
        <w:spacing w:after="0" w:line="240" w:lineRule="auto"/>
      </w:pPr>
      <w:r>
        <w:separator/>
      </w:r>
    </w:p>
  </w:endnote>
  <w:endnote w:type="continuationSeparator" w:id="0">
    <w:p w14:paraId="59753810" w14:textId="77777777" w:rsidR="006C07F8" w:rsidRDefault="006C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84324" w14:textId="77777777" w:rsidR="006C07F8" w:rsidRDefault="006C07F8">
      <w:pPr>
        <w:spacing w:after="0" w:line="240" w:lineRule="auto"/>
      </w:pPr>
      <w:r>
        <w:separator/>
      </w:r>
    </w:p>
  </w:footnote>
  <w:footnote w:type="continuationSeparator" w:id="0">
    <w:p w14:paraId="430CC9C5" w14:textId="77777777" w:rsidR="006C07F8" w:rsidRDefault="006C0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2660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5B9B6D" w14:textId="77777777" w:rsidR="002378A5" w:rsidRDefault="006C07F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665D78" w14:textId="77777777" w:rsidR="002378A5" w:rsidRDefault="006C07F8">
    <w:pPr>
      <w:pStyle w:val="Header"/>
    </w:pPr>
    <w:r w:rsidRPr="002378A5">
      <w:rPr>
        <w:rFonts w:cs="Times New Roman"/>
        <w:szCs w:val="24"/>
      </w:rPr>
      <w:t>ETHICALITY OF WHISTLEBLOWERS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082EC" w14:textId="77777777" w:rsidR="002378A5" w:rsidRPr="002378A5" w:rsidRDefault="006C07F8" w:rsidP="002378A5">
    <w:pPr>
      <w:spacing w:line="480" w:lineRule="auto"/>
      <w:rPr>
        <w:rFonts w:cs="Times New Roman"/>
        <w:szCs w:val="24"/>
      </w:rPr>
    </w:pPr>
    <w:r>
      <w:t xml:space="preserve">Running Head: </w:t>
    </w:r>
    <w:r w:rsidRPr="002378A5">
      <w:rPr>
        <w:rFonts w:cs="Times New Roman"/>
        <w:szCs w:val="24"/>
      </w:rPr>
      <w:t>ETHICALITY OF WHISTLEBLOWERS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  <w:t xml:space="preserve">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E"/>
    <w:rsid w:val="00174C8C"/>
    <w:rsid w:val="00215DAA"/>
    <w:rsid w:val="002378A5"/>
    <w:rsid w:val="0050276E"/>
    <w:rsid w:val="006C07F8"/>
    <w:rsid w:val="00A807C7"/>
    <w:rsid w:val="00B04652"/>
    <w:rsid w:val="00C52464"/>
    <w:rsid w:val="00F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61D38"/>
  <w15:chartTrackingRefBased/>
  <w15:docId w15:val="{D3D81592-7999-4D0D-BF0C-A554D9BC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8A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37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8A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7B580-45AF-448C-8897-8EE1EBD45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2018-11-18T23:34:00Z</dcterms:created>
  <dcterms:modified xsi:type="dcterms:W3CDTF">2018-11-18T23:34:00Z</dcterms:modified>
</cp:coreProperties>
</file>